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86MS0065-01-</w:t>
      </w:r>
      <w:r>
        <w:rPr>
          <w:rFonts w:ascii="Times New Roman" w:eastAsia="Times New Roman" w:hAnsi="Times New Roman" w:cs="Times New Roman"/>
        </w:rPr>
        <w:t>2026-005895-42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2-</w:t>
      </w:r>
      <w:r>
        <w:rPr>
          <w:rFonts w:ascii="Times New Roman" w:eastAsia="Times New Roman" w:hAnsi="Times New Roman" w:cs="Times New Roman"/>
        </w:rPr>
        <w:t>4275</w:t>
      </w:r>
      <w:r>
        <w:rPr>
          <w:rFonts w:ascii="Times New Roman" w:eastAsia="Times New Roman" w:hAnsi="Times New Roman" w:cs="Times New Roman"/>
        </w:rPr>
        <w:t>/26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>21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>Шулакова Т.А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в порядке упрощенного производства гражданское дело по иск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Профессиональная </w:t>
      </w:r>
      <w:r>
        <w:rPr>
          <w:rFonts w:ascii="Times New Roman" w:eastAsia="Times New Roman" w:hAnsi="Times New Roman" w:cs="Times New Roman"/>
          <w:sz w:val="26"/>
          <w:szCs w:val="26"/>
        </w:rPr>
        <w:t>коллекторская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организация «</w:t>
      </w:r>
      <w:r>
        <w:rPr>
          <w:rFonts w:ascii="Times New Roman" w:eastAsia="Times New Roman" w:hAnsi="Times New Roman" w:cs="Times New Roman"/>
          <w:sz w:val="26"/>
          <w:szCs w:val="26"/>
        </w:rPr>
        <w:t>АйДи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Коллект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>Сказатову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Руслану Павловичу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взыскании задолженности по договору займа,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232.2, 232.4 </w:t>
      </w:r>
      <w:r>
        <w:rPr>
          <w:rFonts w:ascii="Times New Roman" w:eastAsia="Times New Roman" w:hAnsi="Times New Roman" w:cs="Times New Roman"/>
          <w:sz w:val="26"/>
          <w:szCs w:val="26"/>
        </w:rPr>
        <w:t>ГПК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Профессиональная </w:t>
      </w:r>
      <w:r>
        <w:rPr>
          <w:rFonts w:ascii="Times New Roman" w:eastAsia="Times New Roman" w:hAnsi="Times New Roman" w:cs="Times New Roman"/>
          <w:sz w:val="26"/>
          <w:szCs w:val="26"/>
        </w:rPr>
        <w:t>коллекторская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организация «</w:t>
      </w:r>
      <w:r>
        <w:rPr>
          <w:rFonts w:ascii="Times New Roman" w:eastAsia="Times New Roman" w:hAnsi="Times New Roman" w:cs="Times New Roman"/>
          <w:sz w:val="26"/>
          <w:szCs w:val="26"/>
        </w:rPr>
        <w:t>АйДи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Коллект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удовлетворить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частично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Взыскать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Сказатова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Руслана Павловича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3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6"/>
          <w:szCs w:val="26"/>
        </w:rPr>
        <w:t>коллекторская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организация «</w:t>
      </w:r>
      <w:r>
        <w:rPr>
          <w:rFonts w:ascii="Times New Roman" w:eastAsia="Times New Roman" w:hAnsi="Times New Roman" w:cs="Times New Roman"/>
          <w:sz w:val="26"/>
          <w:szCs w:val="26"/>
        </w:rPr>
        <w:t>АйДи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Коллект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задолженность по договору займа № </w:t>
      </w:r>
      <w:r>
        <w:rPr>
          <w:rStyle w:val="cat-UserDefinedgrp-25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25.01.2025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года, заключенном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ООО МКК «</w:t>
      </w:r>
      <w:r>
        <w:rPr>
          <w:rFonts w:ascii="Times New Roman" w:eastAsia="Times New Roman" w:hAnsi="Times New Roman" w:cs="Times New Roman"/>
          <w:sz w:val="26"/>
          <w:szCs w:val="26"/>
        </w:rPr>
        <w:t>Бериберу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за период с </w:t>
      </w:r>
      <w:r>
        <w:rPr>
          <w:rFonts w:ascii="Times New Roman" w:eastAsia="Times New Roman" w:hAnsi="Times New Roman" w:cs="Times New Roman"/>
          <w:sz w:val="26"/>
          <w:szCs w:val="26"/>
        </w:rPr>
        <w:t>06.02.2025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по </w:t>
      </w:r>
      <w:r>
        <w:rPr>
          <w:rFonts w:ascii="Times New Roman" w:eastAsia="Times New Roman" w:hAnsi="Times New Roman" w:cs="Times New Roman"/>
          <w:sz w:val="26"/>
          <w:szCs w:val="26"/>
        </w:rPr>
        <w:t>12.08.2025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в размере </w:t>
      </w:r>
      <w:r>
        <w:rPr>
          <w:rStyle w:val="cat-Sumgrp-10rplc-20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которых: </w:t>
      </w:r>
      <w:r>
        <w:rPr>
          <w:rStyle w:val="cat-Sumgrp-11rplc-21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</w:rPr>
        <w:t>сумма основного долга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Sumgrp-12rplc-22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задолженность по процентам, </w:t>
      </w:r>
      <w:r>
        <w:rPr>
          <w:rStyle w:val="cat-Sumgrp-13rplc-23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задолженность по </w:t>
      </w:r>
      <w:r>
        <w:rPr>
          <w:rFonts w:ascii="Times New Roman" w:eastAsia="Times New Roman" w:hAnsi="Times New Roman" w:cs="Times New Roman"/>
          <w:sz w:val="26"/>
          <w:szCs w:val="26"/>
        </w:rPr>
        <w:t>пени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также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судебные расходы по уплате государственной пошлины в размере </w:t>
      </w:r>
      <w:r>
        <w:rPr>
          <w:rStyle w:val="cat-Sumgrp-14rplc-24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удовлетворении исковых требований в части взыскания задолженности по </w:t>
      </w:r>
      <w:r>
        <w:rPr>
          <w:rFonts w:ascii="Times New Roman" w:eastAsia="Times New Roman" w:hAnsi="Times New Roman" w:cs="Times New Roman"/>
          <w:sz w:val="26"/>
          <w:szCs w:val="26"/>
        </w:rPr>
        <w:t>комиссиям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Style w:val="cat-Sumgrp-15rplc-25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отказать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связи с превышением предельного размера платежей, установленного п.24 ст.5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70544866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Закона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о пот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ребительском кредите (займе) </w:t>
      </w:r>
      <w:r>
        <w:rPr>
          <w:rFonts w:ascii="Times New Roman" w:eastAsia="Times New Roman" w:hAnsi="Times New Roman" w:cs="Times New Roman"/>
          <w:sz w:val="26"/>
          <w:szCs w:val="26"/>
        </w:rPr>
        <w:t>от 21 декабря 2013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г.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353-ФЗ.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6"/>
          <w:szCs w:val="26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>/подпись/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Шулакова Т.А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  <w:r>
        <w:rPr>
          <w:rFonts w:ascii="Times New Roman" w:eastAsia="Times New Roman" w:hAnsi="Times New Roman" w:cs="Times New Roman"/>
          <w:sz w:val="20"/>
          <w:szCs w:val="20"/>
        </w:rPr>
        <w:t>21 июля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sz w:val="20"/>
          <w:szCs w:val="20"/>
        </w:rPr>
        <w:t>ода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Шулакова Т.А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4275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26010</w:t>
      </w:r>
      <w:r>
        <w:rPr>
          <w:rFonts w:ascii="Times New Roman" w:eastAsia="Times New Roman" w:hAnsi="Times New Roman" w:cs="Times New Roman"/>
          <w:sz w:val="20"/>
          <w:szCs w:val="20"/>
        </w:rPr>
        <w:t>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9">
    <w:name w:val="cat-UserDefined grp-23 rplc-9"/>
    <w:basedOn w:val="DefaultParagraphFont"/>
  </w:style>
  <w:style w:type="character" w:customStyle="1" w:styleId="cat-UserDefinedgrp-24rplc-14">
    <w:name w:val="cat-UserDefined grp-24 rplc-14"/>
    <w:basedOn w:val="DefaultParagraphFont"/>
  </w:style>
  <w:style w:type="character" w:customStyle="1" w:styleId="cat-UserDefinedgrp-25rplc-15">
    <w:name w:val="cat-UserDefined grp-25 rplc-15"/>
    <w:basedOn w:val="DefaultParagraphFont"/>
  </w:style>
  <w:style w:type="character" w:customStyle="1" w:styleId="cat-Sumgrp-10rplc-20">
    <w:name w:val="cat-Sum grp-10 rplc-20"/>
    <w:basedOn w:val="DefaultParagraphFont"/>
  </w:style>
  <w:style w:type="character" w:customStyle="1" w:styleId="cat-Sumgrp-11rplc-21">
    <w:name w:val="cat-Sum grp-11 rplc-21"/>
    <w:basedOn w:val="DefaultParagraphFont"/>
  </w:style>
  <w:style w:type="character" w:customStyle="1" w:styleId="cat-Sumgrp-12rplc-22">
    <w:name w:val="cat-Sum grp-12 rplc-22"/>
    <w:basedOn w:val="DefaultParagraphFont"/>
  </w:style>
  <w:style w:type="character" w:customStyle="1" w:styleId="cat-Sumgrp-13rplc-23">
    <w:name w:val="cat-Sum grp-13 rplc-23"/>
    <w:basedOn w:val="DefaultParagraphFont"/>
  </w:style>
  <w:style w:type="character" w:customStyle="1" w:styleId="cat-Sumgrp-14rplc-24">
    <w:name w:val="cat-Sum grp-14 rplc-24"/>
    <w:basedOn w:val="DefaultParagraphFont"/>
  </w:style>
  <w:style w:type="character" w:customStyle="1" w:styleId="cat-Sumgrp-15rplc-25">
    <w:name w:val="cat-Sum grp-15 rplc-2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